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2D0A" w:rsidRPr="003D2D0A" w:rsidRDefault="003D2D0A" w:rsidP="003D2D0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color w:val="000000"/>
          <w:sz w:val="28"/>
          <w:szCs w:val="28"/>
          <w:lang w:eastAsia="ru-RU"/>
        </w:rPr>
      </w:pPr>
      <w:bookmarkStart w:id="0" w:name="_GoBack"/>
      <w:r w:rsidRPr="003D2D0A">
        <w:rPr>
          <w:rFonts w:ascii="Verdana" w:eastAsia="Times New Roman" w:hAnsi="Verdana" w:cs="Times New Roman"/>
          <w:b/>
          <w:iCs/>
          <w:color w:val="000000"/>
          <w:sz w:val="28"/>
          <w:szCs w:val="28"/>
          <w:lang w:eastAsia="ru-RU"/>
        </w:rPr>
        <w:t xml:space="preserve">Пр.12 </w:t>
      </w:r>
      <w:r w:rsidRPr="003D2D0A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Биполярный IGBT транзистор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632"/>
        <w:gridCol w:w="7931"/>
      </w:tblGrid>
      <w:tr w:rsidR="003D2D0A" w:rsidRPr="00EB5FB8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bookmarkEnd w:id="0"/>
          <w:p w:rsidR="003D2D0A" w:rsidRPr="00EB5FB8" w:rsidRDefault="003D2D0A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IGBT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D2D0A" w:rsidRPr="00EB5FB8" w:rsidRDefault="003D2D0A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EB5FB8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Биполярный IGBT транзистор</w:t>
            </w:r>
          </w:p>
        </w:tc>
      </w:tr>
    </w:tbl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Пиктограмма: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C67B6F9" wp14:editId="61E370AE">
            <wp:extent cx="723900" cy="609600"/>
            <wp:effectExtent l="0" t="0" r="0" b="0"/>
            <wp:docPr id="17" name="Рисунок 17" descr="http://matlab.exponenta.ru/simpower/book1/images_1_6/i_igb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atlab.exponenta.ru/simpower/book1/images_1_6/i_igb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Назначение: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Моделирует биполярный транзистор с изолированным затвором.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Модель IGBT транзистора состоит из последовательно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включенных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резистора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индуктивности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, источника постоянного напряжения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и ключа SW (рис. 1.55). Блок логики управляет работой ключа. Включение прибора происходит в случае, если напряжение коллектор-эмиттер положительно и больше, чем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и на затвор транзистора подан положительный сигнал (g &gt; 0). Выключение прибора происходит при уменьшении сигнала на затворе до нуля (g = 0). При отрицательном напряжении коллектор-эмиттер транзистор находится в выключенном состоянии.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D66B792" wp14:editId="189D5F9E">
            <wp:extent cx="6296025" cy="2876550"/>
            <wp:effectExtent l="0" t="0" r="9525" b="0"/>
            <wp:docPr id="18" name="Рисунок 18" descr="http://matlab.exponenta.ru/simpower/book1/images_1_6/fig_1_igb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atlab.exponenta.ru/simpower/book1/images_1_6/fig_1_igbt_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1.55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Статические вольт-амперные характеристики модели IGBT транзистора для включенного и выключенного состояний показаны на рис. 1.56.</w:t>
      </w:r>
      <w:proofErr w:type="gramEnd"/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869E260" wp14:editId="411E5CA2">
            <wp:extent cx="4686300" cy="2952750"/>
            <wp:effectExtent l="0" t="0" r="0" b="0"/>
            <wp:docPr id="19" name="Рисунок 19" descr="http://matlab.exponenta.ru/simpower/book1/images_1_6/fig_1_igbt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atlab.exponenta.ru/simpower/book1/images_1_6/fig_1_igbt_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1.56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параллельно самому прибору включена последовательная RC-цепь, выполняющая демпфирующие функции.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модели учитывается также конечное время выключения транзистора. Процесс выключения разбит на два участка (рис. 1.57) и характеризуется, соответственно, временем спада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), при котором ток коллектор-эмиттер уменьшается до 0.1 от тока в момент выключения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vertAlign w:val="subscript"/>
          <w:lang w:eastAsia="ru-RU"/>
        </w:rPr>
        <w:t>max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 и временем затягивания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Tt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), при котором ток уменьшается до нуля.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44D491F0" wp14:editId="29EF6AEC">
            <wp:extent cx="4791075" cy="3829050"/>
            <wp:effectExtent l="0" t="0" r="9525" b="0"/>
            <wp:docPr id="20" name="Рисунок 20" descr="http://matlab.exponenta.ru/simpower/book1/images_1_6/fig_1_igb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atlab.exponenta.ru/simpower/book1/images_1_6/fig_1_igbt_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1.57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lastRenderedPageBreak/>
        <w:t>Окно задания параметров: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0E5A531" wp14:editId="64FF3140">
            <wp:extent cx="3571875" cy="5534025"/>
            <wp:effectExtent l="0" t="0" r="9525" b="9525"/>
            <wp:docPr id="21" name="Рисунок 21" descr="http://matlab.exponenta.ru/simpower/book1/images_1_6/pw_igb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atlab.exponenta.ru/simpower/book1/images_1_6/pw_igb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553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Параметры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: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Resistance Ron (Ohm):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во включенном состоянии (Ом)],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Inductance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Lon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(H):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[Индуктивность во включенном состоянии (Гн)].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Forward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voltage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Vf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(V):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[Падение напряжения в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прямом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направлени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(В)].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Current 10% fall time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Tf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 xml:space="preserve"> (s):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[Время спада тока до уровня 0.1 от тока в момент выключения (с)].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  <w:t>Current tail time Tt (s):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[Время затягивания (с)]. Время, за которое ток уменьшится до нуля от уровня 0.1 тока в момент выключения.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Initial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current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Ic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(A):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[Начальное значение тока (А)]. При значении параметра равном нулю моделирование начинается при закрытом состоянии прибора. Если параметр задан положительным значением, то моделирование будет начато при открытом состоянии прибора.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resistance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Rs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Ohm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):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</w:t>
      </w:r>
      <w:proofErr w:type="spellStart"/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опротивление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демпфирующей цепи (Ом)].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Snubber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capacitance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Cs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(F):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[Емкость демпфирующей цепи (Ф)].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На выходном порту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блока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обозначенном m, формируется векторный </w:t>
      </w:r>
      <w:proofErr w:type="spell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Simulink</w:t>
      </w:r>
      <w:proofErr w:type="spell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-сигнал из двух элементов. Первый элемент </w:t>
      </w:r>
      <w:proofErr w:type="gramStart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-т</w:t>
      </w:r>
      <w:proofErr w:type="gramEnd"/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ок коллектор-эмиттер транзистора, второй - напряжение коллектор-эмиттер транзистора.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i/>
          <w:iCs/>
          <w:color w:val="000000"/>
          <w:sz w:val="20"/>
          <w:szCs w:val="20"/>
          <w:lang w:eastAsia="ru-RU"/>
        </w:rPr>
        <w:t>Пример: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 рис. 1.58 показана схема модели нереверсивного широтно-импульсного преобразователя постоянного напряжения с параллельным включением транзистора по отношению к нагрузке. На рисунке представлены также графики напряжения и тока в активно-емкостной нагрузке.</w:t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2D114608" wp14:editId="0AB87C53">
            <wp:extent cx="5629275" cy="6181725"/>
            <wp:effectExtent l="0" t="0" r="9525" b="9525"/>
            <wp:docPr id="22" name="Рисунок 22" descr="http://matlab.exponenta.ru/simpower/book1/images_1_6/fig_1_igbt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atlab.exponenta.ru/simpower/book1/images_1_6/fig_1_igbt_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618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D0A" w:rsidRPr="00EB5FB8" w:rsidRDefault="003D2D0A" w:rsidP="003D2D0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EB5FB8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Рис. 1.58</w:t>
      </w:r>
    </w:p>
    <w:p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D0A"/>
    <w:rsid w:val="00242DB9"/>
    <w:rsid w:val="003D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D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D0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2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2021-12-28T17:53:00Z</dcterms:created>
  <dcterms:modified xsi:type="dcterms:W3CDTF">2021-12-28T17:54:00Z</dcterms:modified>
</cp:coreProperties>
</file>